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Il/la sottoscritto/a  </w:t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nato/a a ______________________</w:t>
        <w:tab/>
        <w:t xml:space="preserve">il  </w:t>
        <w:tab/>
        <w:t xml:space="preserve">________________________________________________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dipendente della Camera di Commercio di Foggia dal _______________ inquadrato nell’Area degli Istruttori (ex categoria C) dal  _____________________________</w:t>
      </w:r>
    </w:p>
    <w:p w:rsidR="00000000" w:rsidDel="00000000" w:rsidP="00000000" w:rsidRDefault="00000000" w:rsidRPr="00000000" w14:paraId="00000007">
      <w:pPr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 fine di partecipare alla procedura valutativa per la progressione verticale dall’Area degli Istruttori all’Area dei Funzionari ed Elevata Qualificazione indetta con avviso di cui alla Determinazione del Segretario Generale n. _____ del _______, </w:t>
      </w:r>
      <w:r w:rsidDel="00000000" w:rsidR="00000000" w:rsidRPr="00000000">
        <w:rPr>
          <w:b w:val="1"/>
          <w:vertAlign w:val="baseline"/>
          <w:rtl w:val="0"/>
        </w:rPr>
        <w:t xml:space="preserve">sotto la propria responsabilità e consapevole delle conseguenze penali derivanti da false dichiarazioni, ai sensi dell’art. 46 DPR 445/2000</w:t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Titoli di studio posseduti: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Abilitazioni Professionali: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Formazione effettuata: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Competenze certificate (es. competenze informatiche o linguistiche):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Competenze acquisite nel contesto lavorativo (con particolare riferimento</w:t>
      </w:r>
      <w:r w:rsidDel="00000000" w:rsidR="00000000" w:rsidRPr="00000000">
        <w:rPr>
          <w:rtl w:val="0"/>
        </w:rPr>
        <w:t xml:space="preserve"> a: </w:t>
      </w:r>
      <w:r w:rsidDel="00000000" w:rsidR="00000000" w:rsidRPr="00000000">
        <w:rPr>
          <w:vertAlign w:val="baseline"/>
          <w:rtl w:val="0"/>
        </w:rPr>
        <w:t xml:space="preserve">attività lavorativa svolta, incarichi rivestiti, partecipazione gruppi di lavoro, responsabilità di coordinamento o procedimento, predisposizione di atti e provvedimenti part</w:t>
      </w:r>
      <w:r w:rsidDel="00000000" w:rsidR="00000000" w:rsidRPr="00000000">
        <w:rPr>
          <w:rtl w:val="0"/>
        </w:rPr>
        <w:t xml:space="preserve">icolarmente complessi</w:t>
      </w:r>
      <w:r w:rsidDel="00000000" w:rsidR="00000000" w:rsidRPr="00000000">
        <w:rPr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trike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Luogo e data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digitale</w:t>
            </w:r>
          </w:p>
        </w:tc>
      </w:tr>
    </w:tbl>
    <w:p w:rsidR="00000000" w:rsidDel="00000000" w:rsidP="00000000" w:rsidRDefault="00000000" w:rsidRPr="00000000" w14:paraId="00000016">
      <w:pPr>
        <w:spacing w:after="20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0+B6PjJ0skpTscW5C4Kw/c3bA==">CgMxLjA4AHIhMTBpV184ZHRfOVl6dHlSOF9GS2dTREVsR19LN244eWlD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